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E14" w:rsidRDefault="00933FB7" w:rsidP="00BC2E14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С</w:t>
      </w:r>
      <w:r w:rsidR="00BC2E14" w:rsidRPr="00440BBD">
        <w:rPr>
          <w:rFonts w:ascii="Times New Roman" w:hAnsi="Times New Roman"/>
          <w:bCs/>
          <w:sz w:val="26"/>
          <w:szCs w:val="26"/>
        </w:rPr>
        <w:t>водк</w:t>
      </w:r>
      <w:r>
        <w:rPr>
          <w:rFonts w:ascii="Times New Roman" w:hAnsi="Times New Roman"/>
          <w:bCs/>
          <w:sz w:val="26"/>
          <w:szCs w:val="26"/>
        </w:rPr>
        <w:t>а</w:t>
      </w:r>
      <w:r w:rsidR="00BC2E14" w:rsidRPr="00440BBD">
        <w:rPr>
          <w:rFonts w:ascii="Times New Roman" w:hAnsi="Times New Roman"/>
          <w:bCs/>
          <w:sz w:val="26"/>
          <w:szCs w:val="26"/>
        </w:rPr>
        <w:t xml:space="preserve"> </w:t>
      </w:r>
      <w:r w:rsidR="00BC2E14">
        <w:rPr>
          <w:rFonts w:ascii="Times New Roman" w:hAnsi="Times New Roman"/>
          <w:bCs/>
          <w:sz w:val="26"/>
          <w:szCs w:val="26"/>
        </w:rPr>
        <w:t>замечаний и предложений, поступивших в ходе публичных консультаций</w:t>
      </w:r>
    </w:p>
    <w:p w:rsidR="00BC2E14" w:rsidRPr="00302F64" w:rsidRDefault="00BC2E14" w:rsidP="00092A49">
      <w:pPr>
        <w:spacing w:after="0" w:line="240" w:lineRule="auto"/>
        <w:jc w:val="center"/>
        <w:rPr>
          <w:rFonts w:ascii="Times New Roman" w:hAnsi="Times New Roman"/>
          <w:bCs/>
          <w:sz w:val="16"/>
          <w:szCs w:val="16"/>
        </w:rPr>
      </w:pPr>
    </w:p>
    <w:p w:rsidR="00BC2E14" w:rsidRPr="00440BBD" w:rsidRDefault="00BC2E14" w:rsidP="00092A4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40BBD">
        <w:rPr>
          <w:rFonts w:ascii="Times New Roman" w:hAnsi="Times New Roman"/>
          <w:sz w:val="26"/>
          <w:szCs w:val="26"/>
        </w:rPr>
        <w:t xml:space="preserve">Ссылка </w:t>
      </w:r>
      <w:r>
        <w:rPr>
          <w:rFonts w:ascii="Times New Roman" w:hAnsi="Times New Roman"/>
          <w:sz w:val="26"/>
          <w:szCs w:val="26"/>
        </w:rPr>
        <w:t>на страницу Официального портала, на которой размещена информация о проведении публичных консультаций</w:t>
      </w:r>
      <w:r w:rsidRPr="00440BBD">
        <w:rPr>
          <w:rFonts w:ascii="Times New Roman" w:hAnsi="Times New Roman"/>
          <w:sz w:val="26"/>
          <w:szCs w:val="26"/>
        </w:rPr>
        <w:t xml:space="preserve">: </w:t>
      </w:r>
      <w:hyperlink r:id="rId4" w:history="1">
        <w:r w:rsidR="00750F11" w:rsidRPr="00475517">
          <w:rPr>
            <w:rStyle w:val="a5"/>
            <w:rFonts w:ascii="Times New Roman" w:hAnsi="Times New Roman"/>
            <w:sz w:val="26"/>
            <w:szCs w:val="26"/>
          </w:rPr>
          <w:t>https://orv.r-19.ru/rl/2026-06-08_6365/</w:t>
        </w:r>
      </w:hyperlink>
      <w:r w:rsidR="00750F11" w:rsidRPr="00475517">
        <w:rPr>
          <w:rFonts w:ascii="Times New Roman" w:eastAsia="Microsoft Sans Serif" w:hAnsi="Times New Roman"/>
          <w:color w:val="000000"/>
          <w:sz w:val="26"/>
          <w:szCs w:val="26"/>
          <w:lang w:bidi="ru-RU"/>
        </w:rPr>
        <w:t>.</w:t>
      </w:r>
    </w:p>
    <w:p w:rsidR="00BC2E14" w:rsidRPr="00440BBD" w:rsidRDefault="00BC2E14" w:rsidP="00092A49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проведения публичных консультаций</w:t>
      </w:r>
      <w:r w:rsidRPr="00440BBD">
        <w:rPr>
          <w:rFonts w:ascii="Times New Roman" w:hAnsi="Times New Roman"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>с</w:t>
      </w:r>
      <w:r w:rsidR="00F678B0">
        <w:rPr>
          <w:rFonts w:ascii="Times New Roman" w:hAnsi="Times New Roman"/>
          <w:sz w:val="26"/>
          <w:szCs w:val="26"/>
        </w:rPr>
        <w:t xml:space="preserve"> </w:t>
      </w:r>
      <w:r w:rsidR="00750F11">
        <w:rPr>
          <w:rFonts w:ascii="Times New Roman" w:hAnsi="Times New Roman"/>
          <w:sz w:val="26"/>
          <w:szCs w:val="26"/>
        </w:rPr>
        <w:t>10</w:t>
      </w:r>
      <w:r w:rsidR="00F678B0">
        <w:rPr>
          <w:rFonts w:ascii="Times New Roman" w:hAnsi="Times New Roman"/>
          <w:sz w:val="26"/>
          <w:szCs w:val="26"/>
        </w:rPr>
        <w:t>.</w:t>
      </w:r>
      <w:r w:rsidR="00DD776D">
        <w:rPr>
          <w:rFonts w:ascii="Times New Roman" w:hAnsi="Times New Roman"/>
          <w:sz w:val="26"/>
          <w:szCs w:val="26"/>
        </w:rPr>
        <w:t>0</w:t>
      </w:r>
      <w:r w:rsidR="00750F11">
        <w:rPr>
          <w:rFonts w:ascii="Times New Roman" w:hAnsi="Times New Roman"/>
          <w:sz w:val="26"/>
          <w:szCs w:val="26"/>
        </w:rPr>
        <w:t>6</w:t>
      </w:r>
      <w:r w:rsidR="00DD776D">
        <w:rPr>
          <w:rFonts w:ascii="Times New Roman" w:hAnsi="Times New Roman"/>
          <w:sz w:val="26"/>
          <w:szCs w:val="26"/>
        </w:rPr>
        <w:t>.2026</w:t>
      </w:r>
      <w:r w:rsidR="00F678B0">
        <w:rPr>
          <w:rFonts w:ascii="Times New Roman" w:hAnsi="Times New Roman"/>
          <w:sz w:val="26"/>
          <w:szCs w:val="26"/>
        </w:rPr>
        <w:t xml:space="preserve"> по </w:t>
      </w:r>
      <w:r w:rsidR="00750F11">
        <w:rPr>
          <w:rFonts w:ascii="Times New Roman" w:hAnsi="Times New Roman"/>
          <w:sz w:val="26"/>
          <w:szCs w:val="26"/>
        </w:rPr>
        <w:t>17</w:t>
      </w:r>
      <w:r w:rsidR="00F678B0">
        <w:rPr>
          <w:rFonts w:ascii="Times New Roman" w:hAnsi="Times New Roman"/>
          <w:sz w:val="26"/>
          <w:szCs w:val="26"/>
        </w:rPr>
        <w:t>.</w:t>
      </w:r>
      <w:r w:rsidR="00DD776D">
        <w:rPr>
          <w:rFonts w:ascii="Times New Roman" w:hAnsi="Times New Roman"/>
          <w:sz w:val="26"/>
          <w:szCs w:val="26"/>
        </w:rPr>
        <w:t>0</w:t>
      </w:r>
      <w:r w:rsidR="00750F11">
        <w:rPr>
          <w:rFonts w:ascii="Times New Roman" w:hAnsi="Times New Roman"/>
          <w:sz w:val="26"/>
          <w:szCs w:val="26"/>
        </w:rPr>
        <w:t>6</w:t>
      </w:r>
      <w:r w:rsidR="00F678B0">
        <w:rPr>
          <w:rFonts w:ascii="Times New Roman" w:hAnsi="Times New Roman"/>
          <w:sz w:val="26"/>
          <w:szCs w:val="26"/>
        </w:rPr>
        <w:t>.202</w:t>
      </w:r>
      <w:r w:rsidR="00DD776D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 </w:t>
      </w:r>
      <w:r w:rsidRPr="00440BBD">
        <w:rPr>
          <w:rFonts w:ascii="Times New Roman" w:hAnsi="Times New Roman"/>
          <w:sz w:val="26"/>
          <w:szCs w:val="26"/>
        </w:rPr>
        <w:t xml:space="preserve"> </w:t>
      </w:r>
    </w:p>
    <w:p w:rsidR="00BC2E14" w:rsidRPr="00440BBD" w:rsidRDefault="00BC2E14" w:rsidP="00092A4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40BBD">
        <w:rPr>
          <w:rFonts w:ascii="Times New Roman" w:hAnsi="Times New Roman"/>
          <w:sz w:val="26"/>
          <w:szCs w:val="26"/>
        </w:rPr>
        <w:t xml:space="preserve">Количество </w:t>
      </w:r>
      <w:r>
        <w:rPr>
          <w:rFonts w:ascii="Times New Roman" w:hAnsi="Times New Roman"/>
          <w:sz w:val="26"/>
          <w:szCs w:val="26"/>
        </w:rPr>
        <w:t>лиц</w:t>
      </w:r>
      <w:r w:rsidRPr="00440BBD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представивших замечания или предложения</w:t>
      </w:r>
      <w:r w:rsidRPr="00440BBD">
        <w:rPr>
          <w:rFonts w:ascii="Times New Roman" w:hAnsi="Times New Roman"/>
          <w:sz w:val="26"/>
          <w:szCs w:val="26"/>
        </w:rPr>
        <w:t xml:space="preserve">: </w:t>
      </w:r>
      <w:r w:rsidR="00750F11">
        <w:rPr>
          <w:rFonts w:ascii="Times New Roman" w:hAnsi="Times New Roman"/>
          <w:sz w:val="26"/>
          <w:szCs w:val="26"/>
        </w:rPr>
        <w:t>1</w:t>
      </w:r>
      <w:r w:rsidRPr="00440BBD">
        <w:rPr>
          <w:rFonts w:ascii="Times New Roman" w:hAnsi="Times New Roman"/>
          <w:sz w:val="26"/>
          <w:szCs w:val="26"/>
        </w:rPr>
        <w:t xml:space="preserve"> </w:t>
      </w:r>
    </w:p>
    <w:p w:rsidR="00BC2E14" w:rsidRDefault="00BC2E14" w:rsidP="00092A4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40BBD">
        <w:rPr>
          <w:rFonts w:ascii="Times New Roman" w:hAnsi="Times New Roman"/>
          <w:sz w:val="26"/>
          <w:szCs w:val="26"/>
        </w:rPr>
        <w:t>Отчет сгенерирован</w:t>
      </w:r>
      <w:r>
        <w:rPr>
          <w:rFonts w:ascii="Times New Roman" w:hAnsi="Times New Roman"/>
          <w:sz w:val="26"/>
          <w:szCs w:val="26"/>
        </w:rPr>
        <w:t xml:space="preserve"> (ФИО, должность)</w:t>
      </w:r>
      <w:r w:rsidRPr="00440BBD">
        <w:rPr>
          <w:rFonts w:ascii="Times New Roman" w:hAnsi="Times New Roman"/>
          <w:sz w:val="26"/>
          <w:szCs w:val="26"/>
        </w:rPr>
        <w:t xml:space="preserve">: </w:t>
      </w:r>
      <w:r w:rsidR="00DD776D">
        <w:rPr>
          <w:rFonts w:ascii="Times New Roman" w:hAnsi="Times New Roman"/>
          <w:sz w:val="26"/>
          <w:szCs w:val="26"/>
        </w:rPr>
        <w:t>Карцева Т.С.</w:t>
      </w:r>
      <w:r w:rsidR="00F678B0">
        <w:rPr>
          <w:rFonts w:ascii="Times New Roman" w:hAnsi="Times New Roman"/>
          <w:sz w:val="26"/>
          <w:szCs w:val="26"/>
        </w:rPr>
        <w:t xml:space="preserve">, ведущий советник отдела </w:t>
      </w:r>
      <w:r w:rsidR="00DD776D">
        <w:rPr>
          <w:rFonts w:ascii="Times New Roman" w:hAnsi="Times New Roman"/>
          <w:sz w:val="26"/>
          <w:szCs w:val="26"/>
        </w:rPr>
        <w:t xml:space="preserve">обращения с отходами и экологической экспертизы </w:t>
      </w:r>
      <w:r w:rsidR="00F678B0">
        <w:rPr>
          <w:rFonts w:ascii="Times New Roman" w:hAnsi="Times New Roman"/>
          <w:sz w:val="26"/>
          <w:szCs w:val="26"/>
        </w:rPr>
        <w:t>Министерства природных ресурсов и экологии Республики Хакасия</w:t>
      </w:r>
      <w:r w:rsidRPr="00440BBD">
        <w:rPr>
          <w:rFonts w:ascii="Times New Roman" w:hAnsi="Times New Roman"/>
          <w:sz w:val="26"/>
          <w:szCs w:val="26"/>
        </w:rPr>
        <w:t xml:space="preserve"> </w:t>
      </w:r>
    </w:p>
    <w:p w:rsidR="00BC2E14" w:rsidRDefault="00BC2E14" w:rsidP="00BC2E14">
      <w:pPr>
        <w:spacing w:after="0"/>
        <w:rPr>
          <w:rFonts w:ascii="Times New Roman" w:hAnsi="Times New Roman"/>
          <w:sz w:val="26"/>
          <w:szCs w:val="26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2127"/>
        <w:gridCol w:w="5089"/>
        <w:gridCol w:w="6676"/>
      </w:tblGrid>
      <w:tr w:rsidR="00BC2E14" w:rsidRPr="00440BBD" w:rsidTr="00E64B97">
        <w:tc>
          <w:tcPr>
            <w:tcW w:w="562" w:type="dxa"/>
          </w:tcPr>
          <w:p w:rsidR="00BC2E14" w:rsidRPr="00440BBD" w:rsidRDefault="00BC2E14" w:rsidP="00092A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40BBD">
              <w:rPr>
                <w:rFonts w:ascii="Times New Roman" w:hAnsi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127" w:type="dxa"/>
          </w:tcPr>
          <w:p w:rsidR="00BC2E14" w:rsidRPr="00440BBD" w:rsidRDefault="00BC2E14" w:rsidP="00092A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40BBD">
              <w:rPr>
                <w:rFonts w:ascii="Times New Roman" w:hAnsi="Times New Roman"/>
                <w:b/>
                <w:bCs/>
                <w:sz w:val="26"/>
                <w:szCs w:val="26"/>
              </w:rPr>
              <w:t>Участник обсуждения</w:t>
            </w:r>
          </w:p>
        </w:tc>
        <w:tc>
          <w:tcPr>
            <w:tcW w:w="5089" w:type="dxa"/>
          </w:tcPr>
          <w:p w:rsidR="00BC2E14" w:rsidRPr="00440BBD" w:rsidRDefault="00BC2E14" w:rsidP="00092A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40BBD">
              <w:rPr>
                <w:rFonts w:ascii="Times New Roman" w:hAnsi="Times New Roman"/>
                <w:b/>
                <w:bCs/>
                <w:sz w:val="26"/>
                <w:szCs w:val="26"/>
              </w:rPr>
              <w:t>Позиция участника обсуждения</w:t>
            </w:r>
          </w:p>
        </w:tc>
        <w:tc>
          <w:tcPr>
            <w:tcW w:w="6676" w:type="dxa"/>
          </w:tcPr>
          <w:p w:rsidR="00BC2E14" w:rsidRPr="00440BBD" w:rsidRDefault="00BC2E14" w:rsidP="00092A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40BBD">
              <w:rPr>
                <w:rFonts w:ascii="Times New Roman" w:hAnsi="Times New Roman"/>
                <w:b/>
                <w:bCs/>
                <w:sz w:val="26"/>
                <w:szCs w:val="26"/>
              </w:rPr>
              <w:t>Комментарии разработчика</w:t>
            </w:r>
          </w:p>
        </w:tc>
      </w:tr>
      <w:tr w:rsidR="00D65753" w:rsidRPr="00440BBD" w:rsidTr="00E64B97">
        <w:tc>
          <w:tcPr>
            <w:tcW w:w="562" w:type="dxa"/>
          </w:tcPr>
          <w:p w:rsidR="00D65753" w:rsidRPr="008C4BF3" w:rsidRDefault="008C4BF3" w:rsidP="00092A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D65753" w:rsidRDefault="00D65753" w:rsidP="00092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7C7">
              <w:rPr>
                <w:rFonts w:ascii="Times New Roman" w:hAnsi="Times New Roman"/>
                <w:sz w:val="24"/>
                <w:szCs w:val="24"/>
              </w:rPr>
              <w:t>Уполномоченный по защите прав предпринимателей в Республике Хакасия</w:t>
            </w:r>
          </w:p>
        </w:tc>
        <w:tc>
          <w:tcPr>
            <w:tcW w:w="5089" w:type="dxa"/>
          </w:tcPr>
          <w:p w:rsidR="00D65753" w:rsidRDefault="00D65753" w:rsidP="00092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Предлагаемое р</w:t>
            </w:r>
            <w:r w:rsidR="00750F11">
              <w:rPr>
                <w:rFonts w:ascii="Times New Roman" w:hAnsi="Times New Roman"/>
                <w:sz w:val="24"/>
                <w:szCs w:val="24"/>
              </w:rPr>
              <w:t>егулирование обоснованное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65753" w:rsidRPr="00D65753" w:rsidRDefault="00D65753" w:rsidP="00092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753">
              <w:rPr>
                <w:rFonts w:ascii="Times New Roman" w:hAnsi="Times New Roman"/>
                <w:sz w:val="24"/>
                <w:szCs w:val="24"/>
              </w:rPr>
              <w:t>Данное правовое регулирование дополнительных издержек для субъектов</w:t>
            </w:r>
          </w:p>
          <w:p w:rsidR="00D65753" w:rsidRDefault="00D65753" w:rsidP="00092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753">
              <w:rPr>
                <w:rFonts w:ascii="Times New Roman" w:hAnsi="Times New Roman"/>
                <w:sz w:val="24"/>
                <w:szCs w:val="24"/>
              </w:rPr>
              <w:t>предпринимательской деятельности не вызовет.</w:t>
            </w:r>
          </w:p>
          <w:p w:rsidR="00D65753" w:rsidRPr="00D65753" w:rsidRDefault="00D65753" w:rsidP="00092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65753">
              <w:rPr>
                <w:rFonts w:ascii="Times New Roman" w:hAnsi="Times New Roman"/>
                <w:sz w:val="24"/>
                <w:szCs w:val="24"/>
              </w:rPr>
              <w:t>льтернативные (менее затратные и (или) более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5753">
              <w:rPr>
                <w:rFonts w:ascii="Times New Roman" w:hAnsi="Times New Roman"/>
                <w:sz w:val="24"/>
                <w:szCs w:val="24"/>
              </w:rPr>
              <w:t>эффективные)</w:t>
            </w:r>
            <w:r w:rsidR="00406D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5753">
              <w:rPr>
                <w:rFonts w:ascii="Times New Roman" w:hAnsi="Times New Roman"/>
                <w:sz w:val="24"/>
                <w:szCs w:val="24"/>
              </w:rPr>
              <w:t>способы решения проблемы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Pr="00D65753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5753">
              <w:rPr>
                <w:rFonts w:ascii="Times New Roman" w:hAnsi="Times New Roman"/>
                <w:sz w:val="24"/>
                <w:szCs w:val="24"/>
              </w:rPr>
              <w:t>существуют.</w:t>
            </w:r>
          </w:p>
          <w:p w:rsidR="00D65753" w:rsidRDefault="00D65753" w:rsidP="00092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6" w:type="dxa"/>
          </w:tcPr>
          <w:p w:rsidR="00D65753" w:rsidRDefault="00D7150E" w:rsidP="00092A49">
            <w:pPr>
              <w:pStyle w:val="a4"/>
              <w:spacing w:before="0" w:beforeAutospacing="0" w:after="0" w:afterAutospacing="0"/>
            </w:pPr>
            <w:r>
              <w:t>Учтено</w:t>
            </w:r>
          </w:p>
        </w:tc>
      </w:tr>
      <w:tr w:rsidR="000A4639" w:rsidRPr="00440BBD" w:rsidTr="00E64B97">
        <w:tc>
          <w:tcPr>
            <w:tcW w:w="562" w:type="dxa"/>
          </w:tcPr>
          <w:p w:rsidR="000A4639" w:rsidRDefault="000A4639" w:rsidP="00092A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A4639" w:rsidRPr="007137C7" w:rsidRDefault="000A4639" w:rsidP="00092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9" w:type="dxa"/>
          </w:tcPr>
          <w:p w:rsidR="000A4639" w:rsidRDefault="000A4639" w:rsidP="00092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6" w:type="dxa"/>
          </w:tcPr>
          <w:p w:rsidR="000A4639" w:rsidRDefault="000A4639" w:rsidP="00092A49">
            <w:pPr>
              <w:pStyle w:val="a4"/>
              <w:spacing w:before="0" w:beforeAutospacing="0" w:after="0" w:afterAutospacing="0"/>
            </w:pPr>
          </w:p>
        </w:tc>
      </w:tr>
    </w:tbl>
    <w:p w:rsidR="00BC2E14" w:rsidRPr="00440BBD" w:rsidRDefault="00BC2E14" w:rsidP="00BC2E14">
      <w:pPr>
        <w:spacing w:after="0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08"/>
        <w:gridCol w:w="1701"/>
      </w:tblGrid>
      <w:tr w:rsidR="00BC2E14" w:rsidRPr="00440BBD" w:rsidTr="00D16521">
        <w:trPr>
          <w:trHeight w:val="360"/>
        </w:trPr>
        <w:tc>
          <w:tcPr>
            <w:tcW w:w="8108" w:type="dxa"/>
          </w:tcPr>
          <w:p w:rsidR="00BC2E14" w:rsidRPr="00440BBD" w:rsidRDefault="00BC2E14" w:rsidP="00D1652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440BBD">
              <w:rPr>
                <w:rFonts w:ascii="Times New Roman" w:hAnsi="Times New Roman"/>
                <w:sz w:val="26"/>
                <w:szCs w:val="26"/>
              </w:rPr>
              <w:t>Общее количество поступивших предложений</w:t>
            </w:r>
          </w:p>
        </w:tc>
        <w:tc>
          <w:tcPr>
            <w:tcW w:w="1701" w:type="dxa"/>
          </w:tcPr>
          <w:p w:rsidR="00BC2E14" w:rsidRPr="00440BBD" w:rsidRDefault="00750F11" w:rsidP="00D1652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C2E14" w:rsidRPr="00440BBD" w:rsidTr="00D16521">
        <w:trPr>
          <w:trHeight w:val="360"/>
        </w:trPr>
        <w:tc>
          <w:tcPr>
            <w:tcW w:w="8108" w:type="dxa"/>
          </w:tcPr>
          <w:p w:rsidR="00BC2E14" w:rsidRPr="00440BBD" w:rsidRDefault="00BC2E14" w:rsidP="00D1652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440BBD">
              <w:rPr>
                <w:rFonts w:ascii="Times New Roman" w:hAnsi="Times New Roman"/>
                <w:sz w:val="26"/>
                <w:szCs w:val="26"/>
              </w:rPr>
              <w:t>Общее количество учтенных предложений</w:t>
            </w:r>
          </w:p>
        </w:tc>
        <w:tc>
          <w:tcPr>
            <w:tcW w:w="1701" w:type="dxa"/>
          </w:tcPr>
          <w:p w:rsidR="00BC2E14" w:rsidRPr="00440BBD" w:rsidRDefault="00750F11" w:rsidP="00D1652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C2E14" w:rsidRPr="00440BBD" w:rsidTr="00D16521">
        <w:trPr>
          <w:trHeight w:val="360"/>
        </w:trPr>
        <w:tc>
          <w:tcPr>
            <w:tcW w:w="8108" w:type="dxa"/>
          </w:tcPr>
          <w:p w:rsidR="00BC2E14" w:rsidRPr="00440BBD" w:rsidRDefault="00BC2E14" w:rsidP="00D1652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440BBD">
              <w:rPr>
                <w:rFonts w:ascii="Times New Roman" w:hAnsi="Times New Roman"/>
                <w:sz w:val="26"/>
                <w:szCs w:val="26"/>
              </w:rPr>
              <w:t>Общее количество частично учтенных предложений</w:t>
            </w:r>
          </w:p>
        </w:tc>
        <w:tc>
          <w:tcPr>
            <w:tcW w:w="1701" w:type="dxa"/>
          </w:tcPr>
          <w:p w:rsidR="00BC2E14" w:rsidRPr="00440BBD" w:rsidRDefault="00750F11" w:rsidP="00D1652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BC2E14" w:rsidRPr="00440BBD" w:rsidTr="00D16521">
        <w:trPr>
          <w:trHeight w:val="360"/>
        </w:trPr>
        <w:tc>
          <w:tcPr>
            <w:tcW w:w="8108" w:type="dxa"/>
          </w:tcPr>
          <w:p w:rsidR="00BC2E14" w:rsidRPr="00440BBD" w:rsidRDefault="00BC2E14" w:rsidP="00D1652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440BBD">
              <w:rPr>
                <w:rFonts w:ascii="Times New Roman" w:hAnsi="Times New Roman"/>
                <w:sz w:val="26"/>
                <w:szCs w:val="26"/>
              </w:rPr>
              <w:t>Общее количество неучтенных предложений</w:t>
            </w:r>
          </w:p>
        </w:tc>
        <w:tc>
          <w:tcPr>
            <w:tcW w:w="1701" w:type="dxa"/>
          </w:tcPr>
          <w:p w:rsidR="00BC2E14" w:rsidRPr="00440BBD" w:rsidRDefault="00750F11" w:rsidP="00D1652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</w:tbl>
    <w:p w:rsidR="00BC2E14" w:rsidRDefault="00BC2E14" w:rsidP="00BC2E14">
      <w:pPr>
        <w:spacing w:after="0"/>
        <w:rPr>
          <w:rFonts w:ascii="Times New Roman" w:hAnsi="Times New Roman"/>
          <w:sz w:val="26"/>
          <w:szCs w:val="26"/>
        </w:rPr>
      </w:pPr>
    </w:p>
    <w:tbl>
      <w:tblPr>
        <w:tblW w:w="98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454"/>
        <w:gridCol w:w="198"/>
        <w:gridCol w:w="454"/>
        <w:gridCol w:w="255"/>
        <w:gridCol w:w="1701"/>
        <w:gridCol w:w="454"/>
        <w:gridCol w:w="2919"/>
      </w:tblGrid>
      <w:tr w:rsidR="00BC2E14" w:rsidRPr="00440BBD" w:rsidTr="00D16521">
        <w:trPr>
          <w:cantSplit/>
        </w:trPr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E14" w:rsidRPr="00E06B81" w:rsidRDefault="00E06B81" w:rsidP="00D165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B81">
              <w:rPr>
                <w:rFonts w:ascii="Times New Roman" w:hAnsi="Times New Roman"/>
                <w:sz w:val="24"/>
                <w:szCs w:val="24"/>
              </w:rPr>
              <w:t>Министр природных ресурсов и экологии Республики Хакасия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E14" w:rsidRPr="00440BBD" w:rsidRDefault="00BC2E14" w:rsidP="00D1652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E14" w:rsidRPr="00440BBD" w:rsidRDefault="00BC2E14" w:rsidP="00D16521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E14" w:rsidRPr="00440BBD" w:rsidRDefault="00BC2E14" w:rsidP="00D1652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E14" w:rsidRPr="00440BBD" w:rsidRDefault="00BC2E14" w:rsidP="00D1652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E14" w:rsidRPr="00440BBD" w:rsidRDefault="00BC2E14" w:rsidP="00D1652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E14" w:rsidRPr="00440BBD" w:rsidRDefault="00BC2E14" w:rsidP="00D1652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E14" w:rsidRPr="00E06B81" w:rsidRDefault="00E06B81" w:rsidP="00D165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B81">
              <w:rPr>
                <w:rFonts w:ascii="Times New Roman" w:hAnsi="Times New Roman"/>
                <w:sz w:val="24"/>
                <w:szCs w:val="24"/>
              </w:rPr>
              <w:t>В.Ю. Лебедев</w:t>
            </w:r>
          </w:p>
        </w:tc>
      </w:tr>
      <w:tr w:rsidR="00BC2E14" w:rsidRPr="00440BBD" w:rsidTr="00D16521">
        <w:trPr>
          <w:cantSplit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BC2E14" w:rsidRPr="00E06B81" w:rsidRDefault="00BC2E14" w:rsidP="00D165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B81">
              <w:rPr>
                <w:rFonts w:ascii="Times New Roman" w:hAnsi="Times New Roman"/>
                <w:bCs/>
                <w:sz w:val="24"/>
                <w:szCs w:val="24"/>
              </w:rPr>
              <w:t>(наименование должности)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C2E14" w:rsidRPr="00E06B81" w:rsidRDefault="00BC2E14" w:rsidP="00D165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C2E14" w:rsidRPr="00E06B81" w:rsidRDefault="00BC2E14" w:rsidP="00D165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B81">
              <w:rPr>
                <w:rFonts w:ascii="Times New Roman" w:hAnsi="Times New Roman"/>
                <w:bCs/>
                <w:sz w:val="24"/>
                <w:szCs w:val="24"/>
              </w:rPr>
              <w:t>(подпись)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C2E14" w:rsidRPr="00E06B81" w:rsidRDefault="00BC2E14" w:rsidP="00D165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BC2E14" w:rsidRPr="00E06B81" w:rsidRDefault="00BC2E14" w:rsidP="00D165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B81">
              <w:rPr>
                <w:rFonts w:ascii="Times New Roman" w:hAnsi="Times New Roman"/>
                <w:bCs/>
                <w:sz w:val="24"/>
                <w:szCs w:val="24"/>
              </w:rPr>
              <w:t>(фамилия, инициалы)</w:t>
            </w:r>
          </w:p>
        </w:tc>
      </w:tr>
    </w:tbl>
    <w:p w:rsidR="004052DD" w:rsidRDefault="00093D79"/>
    <w:sectPr w:rsidR="004052DD" w:rsidSect="00D657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DC5"/>
    <w:rsid w:val="00012A98"/>
    <w:rsid w:val="00092A49"/>
    <w:rsid w:val="00093D79"/>
    <w:rsid w:val="000A4639"/>
    <w:rsid w:val="000E6F24"/>
    <w:rsid w:val="001751D5"/>
    <w:rsid w:val="00180E8B"/>
    <w:rsid w:val="00181154"/>
    <w:rsid w:val="001A76F5"/>
    <w:rsid w:val="00251324"/>
    <w:rsid w:val="00262CD1"/>
    <w:rsid w:val="00302F64"/>
    <w:rsid w:val="00370905"/>
    <w:rsid w:val="003978EF"/>
    <w:rsid w:val="00406D48"/>
    <w:rsid w:val="004E7E7E"/>
    <w:rsid w:val="00613180"/>
    <w:rsid w:val="00645926"/>
    <w:rsid w:val="006F4E7B"/>
    <w:rsid w:val="006F6758"/>
    <w:rsid w:val="007137C7"/>
    <w:rsid w:val="00732FE7"/>
    <w:rsid w:val="00750F11"/>
    <w:rsid w:val="0077742D"/>
    <w:rsid w:val="0078568C"/>
    <w:rsid w:val="007E3C7F"/>
    <w:rsid w:val="007F4FA5"/>
    <w:rsid w:val="008C4BF3"/>
    <w:rsid w:val="00933FB7"/>
    <w:rsid w:val="00977E06"/>
    <w:rsid w:val="009B6872"/>
    <w:rsid w:val="009C575E"/>
    <w:rsid w:val="00A259DC"/>
    <w:rsid w:val="00A57980"/>
    <w:rsid w:val="00A746AC"/>
    <w:rsid w:val="00B51C4E"/>
    <w:rsid w:val="00B64A5B"/>
    <w:rsid w:val="00BA4F99"/>
    <w:rsid w:val="00BC2E14"/>
    <w:rsid w:val="00BE4996"/>
    <w:rsid w:val="00C2480B"/>
    <w:rsid w:val="00C83890"/>
    <w:rsid w:val="00C8514E"/>
    <w:rsid w:val="00CD5B7B"/>
    <w:rsid w:val="00CF210D"/>
    <w:rsid w:val="00D5426B"/>
    <w:rsid w:val="00D65753"/>
    <w:rsid w:val="00D7150E"/>
    <w:rsid w:val="00DB42D0"/>
    <w:rsid w:val="00DB6115"/>
    <w:rsid w:val="00DD776D"/>
    <w:rsid w:val="00E06B81"/>
    <w:rsid w:val="00E64B97"/>
    <w:rsid w:val="00E91BF6"/>
    <w:rsid w:val="00EB49B0"/>
    <w:rsid w:val="00F04DC5"/>
    <w:rsid w:val="00F276B9"/>
    <w:rsid w:val="00F636A7"/>
    <w:rsid w:val="00F678B0"/>
    <w:rsid w:val="00FA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4F372"/>
  <w15:docId w15:val="{B0FEE669-F6A5-4ACE-A8EE-E74958D95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E1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2E1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7137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A259D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E7E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7E7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rv.r-19.ru/rl/2026-06-08_636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1972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14</cp:revision>
  <cp:lastPrinted>2026-06-18T04:20:00Z</cp:lastPrinted>
  <dcterms:created xsi:type="dcterms:W3CDTF">2025-12-10T04:54:00Z</dcterms:created>
  <dcterms:modified xsi:type="dcterms:W3CDTF">2026-06-18T09:26:00Z</dcterms:modified>
</cp:coreProperties>
</file>